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ОТЧЕТ ДЕ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НОСТ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Механизм за разпределение на годишната субсидия за читалищата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Читалище”Христо Ботев-1923”с.Бресте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Брой жители на населеното място, обслужвани от Читалището-401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Брой регистрирани читалищни членове-52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Дейност: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Библиотечно информационно обспужване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а/библиотечен фонд-6442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б/брой читателски посещения-61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Любителско художествено творчество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а/Брой художествени колективи,изяви на местно,регионално и национално  ниво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към читалището са сформирани 2 самодейни състава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танцов и певчески от 9 деца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коледарска група от 7 човека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Читалищни дейности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организирали сме посещение на малките деца от дядо Коледа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курбан за Димитров ден ден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посещение на хората от селото от коледарите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IV.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Материална база: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Разгърната площ в кв.см-32 кв.см.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Субсидирана численост на персонала-0,5бр.,секретар-библиотекар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VI.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 бюджет на Читалището за 2020г-6690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Общината -5220лв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наем наземеделска земя-1470 лв.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Членски внос за 2020 г. е събран през януари 2021 в размер на 102 лв.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Председател-.........................                           Секретар-......................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В.Симеонова/                                                    /Д.Петрова/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